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2"/>
      </w:tblGrid>
      <w:tr w:rsidR="00E54E02" w:rsidRPr="00805503" w:rsidTr="00E54E02">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before="100" w:beforeAutospacing="1" w:after="100" w:afterAutospacing="1" w:line="240" w:lineRule="auto"/>
              <w:outlineLvl w:val="1"/>
              <w:rPr>
                <w:rFonts w:ascii="Times New Roman" w:eastAsia="Times New Roman" w:hAnsi="Times New Roman"/>
                <w:b/>
                <w:bCs/>
                <w:sz w:val="36"/>
                <w:szCs w:val="36"/>
                <w:lang w:eastAsia="ro-RO"/>
              </w:rPr>
            </w:pPr>
            <w:r w:rsidRPr="00E54E02">
              <w:rPr>
                <w:rFonts w:ascii="Times New Roman" w:eastAsia="Times New Roman" w:hAnsi="Times New Roman"/>
                <w:b/>
                <w:bCs/>
                <w:sz w:val="36"/>
                <w:szCs w:val="36"/>
                <w:lang w:eastAsia="ro-RO"/>
              </w:rPr>
              <w:t>ORDIN ADMINISTRATIE PUBLICA 5553/2011</w:t>
            </w:r>
          </w:p>
        </w:tc>
        <w:tc>
          <w:tcPr>
            <w:tcW w:w="1800" w:type="pct"/>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b/>
                <w:bCs/>
                <w:i/>
                <w:iCs/>
                <w:sz w:val="24"/>
                <w:szCs w:val="24"/>
                <w:lang w:eastAsia="ro-RO"/>
              </w:rPr>
              <w:t>Vigoare</w:t>
            </w:r>
          </w:p>
        </w:tc>
      </w:tr>
      <w:tr w:rsidR="00E54E02" w:rsidRPr="00805503" w:rsidTr="00E54E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before="100" w:beforeAutospacing="1" w:after="100" w:afterAutospacing="1" w:line="240" w:lineRule="auto"/>
              <w:outlineLvl w:val="2"/>
              <w:rPr>
                <w:rFonts w:ascii="Times New Roman" w:eastAsia="Times New Roman" w:hAnsi="Times New Roman"/>
                <w:b/>
                <w:bCs/>
                <w:sz w:val="27"/>
                <w:szCs w:val="27"/>
                <w:lang w:eastAsia="ro-RO"/>
              </w:rPr>
            </w:pPr>
            <w:r w:rsidRPr="00E54E02">
              <w:rPr>
                <w:rFonts w:ascii="Times New Roman" w:eastAsia="Times New Roman" w:hAnsi="Times New Roman"/>
                <w:b/>
                <w:bCs/>
                <w:sz w:val="27"/>
                <w:szCs w:val="27"/>
                <w:lang w:eastAsia="ro-RO"/>
              </w:rPr>
              <w:t xml:space="preserve">Emitent: Ministerul Educatiei si Cercetarii </w:t>
            </w:r>
            <w:r w:rsidRPr="00E54E02">
              <w:rPr>
                <w:rFonts w:ascii="Times New Roman" w:eastAsia="Times New Roman" w:hAnsi="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before="100" w:beforeAutospacing="1" w:after="100" w:afterAutospacing="1" w:line="240" w:lineRule="auto"/>
              <w:outlineLvl w:val="2"/>
              <w:rPr>
                <w:rFonts w:ascii="Times New Roman" w:eastAsia="Times New Roman" w:hAnsi="Times New Roman"/>
                <w:b/>
                <w:bCs/>
                <w:sz w:val="27"/>
                <w:szCs w:val="27"/>
                <w:lang w:eastAsia="ro-RO"/>
              </w:rPr>
            </w:pPr>
            <w:r w:rsidRPr="00E54E02">
              <w:rPr>
                <w:rFonts w:ascii="Times New Roman" w:eastAsia="Times New Roman" w:hAnsi="Times New Roman"/>
                <w:b/>
                <w:bCs/>
                <w:sz w:val="27"/>
                <w:szCs w:val="27"/>
                <w:lang w:eastAsia="ro-RO"/>
              </w:rPr>
              <w:t>M.O. 733/2011</w:t>
            </w:r>
          </w:p>
        </w:tc>
      </w:tr>
      <w:tr w:rsidR="00E54E02" w:rsidRPr="00805503" w:rsidTr="00E54E02">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Ordin pentru aprobarea Metodologiei privind echivalarea pe baza ECTS/SECT a invatamantului universitar de scurta durata, realizat prin colegiul cu durata de 3 ani sau institutul pedagogic cu durata de 3 ani, cu ciclul I de studii universitare de licenta, pentru cadrele didactice din invatamantul preuniversitar</w:t>
            </w:r>
          </w:p>
        </w:tc>
      </w:tr>
    </w:tbl>
    <w:p w:rsidR="00E54E02" w:rsidRPr="00E54E02" w:rsidRDefault="00E54E02" w:rsidP="00E54E02">
      <w:pPr>
        <w:spacing w:after="0" w:line="240" w:lineRule="auto"/>
        <w:rPr>
          <w:rFonts w:ascii="Courier New" w:eastAsia="Times New Roman" w:hAnsi="Courier New" w:cs="Courier New"/>
          <w:color w:val="000000"/>
          <w:sz w:val="20"/>
          <w:szCs w:val="24"/>
          <w:lang w:eastAsia="ro-RO"/>
        </w:rPr>
      </w:pP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M.Of.Nr.733 din 19 octombrie 2011</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Courier New" w:eastAsia="Times New Roman" w:hAnsi="Courier New" w:cs="Courier New"/>
          <w:color w:val="000000"/>
          <w:sz w:val="20"/>
          <w:szCs w:val="24"/>
          <w:lang w:eastAsia="ro-RO"/>
        </w:rPr>
      </w:pPr>
      <w:r w:rsidRPr="00E54E02">
        <w:rPr>
          <w:rFonts w:ascii="Courier New" w:eastAsia="Times New Roman" w:hAnsi="Courier New" w:cs="Courier New"/>
          <w:color w:val="000000"/>
          <w:sz w:val="20"/>
          <w:szCs w:val="24"/>
          <w:lang w:eastAsia="ro-RO"/>
        </w:rPr>
        <w:t>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ORDIN</w:t>
      </w:r>
      <w:r w:rsidRPr="00E54E02">
        <w:rPr>
          <w:rFonts w:ascii="Courier New" w:eastAsia="Times New Roman" w:hAnsi="Courier New" w:cs="Courier New"/>
          <w:b/>
          <w:bCs/>
          <w:color w:val="000000"/>
          <w:sz w:val="20"/>
          <w:szCs w:val="24"/>
          <w:lang w:eastAsia="ro-RO"/>
        </w:rPr>
        <w:br/>
        <w:t xml:space="preserve">pentru aprobarea Metodologiei privind echivalarea pe baza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ECTS/SECT a invatamantului universitar de scurta durata, realizat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prin colegiul cu durata de 3 ani sau institutul pedagogic cu durata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de 3 ani, cu ciclul I de studii universitare de licenta, pentru</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cadrele didactice din invatamantul preuniversitar</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Courier New" w:eastAsia="Times New Roman" w:hAnsi="Courier New" w:cs="Courier New"/>
          <w:color w:val="000000"/>
          <w:sz w:val="20"/>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 xml:space="preserve">   In baza prevederilor </w:t>
      </w:r>
      <w:r w:rsidRPr="00E54E02">
        <w:rPr>
          <w:rFonts w:ascii="Courier New" w:eastAsia="Times New Roman" w:hAnsi="Courier New" w:cs="Courier New"/>
          <w:color w:val="000000"/>
          <w:sz w:val="20"/>
          <w:szCs w:val="15"/>
          <w:lang w:eastAsia="ro-RO"/>
        </w:rPr>
        <w:t xml:space="preserve">art. 149 alin. (3) din Legea educatiei nationale </w:t>
      </w:r>
      <w:hyperlink r:id="rId4" w:history="1">
        <w:r w:rsidRPr="00E54E02">
          <w:rPr>
            <w:rFonts w:ascii="Courier New" w:eastAsia="Times New Roman" w:hAnsi="Courier New" w:cs="Courier New"/>
            <w:color w:val="0000FF"/>
            <w:sz w:val="20"/>
            <w:u w:val="single"/>
            <w:lang w:eastAsia="ro-RO"/>
          </w:rPr>
          <w:t>nr. 1/2011</w:t>
        </w:r>
      </w:hyperlink>
      <w:r w:rsidRPr="00E54E02">
        <w:rPr>
          <w:rFonts w:ascii="Courier New" w:eastAsia="Times New Roman" w:hAnsi="Courier New" w:cs="Courier New"/>
          <w:color w:val="000000"/>
          <w:sz w:val="20"/>
          <w:szCs w:val="24"/>
          <w:lang w:eastAsia="ro-RO"/>
        </w:rPr>
        <w:t>,</w:t>
      </w:r>
      <w:r w:rsidRPr="00E54E02">
        <w:rPr>
          <w:rFonts w:ascii="Courier New" w:eastAsia="Times New Roman" w:hAnsi="Courier New" w:cs="Courier New"/>
          <w:color w:val="000000"/>
          <w:sz w:val="20"/>
          <w:szCs w:val="24"/>
          <w:lang w:eastAsia="ro-RO"/>
        </w:rPr>
        <w:br/>
        <w:t xml:space="preserve">in temeiul </w:t>
      </w:r>
      <w:r w:rsidRPr="00E54E02">
        <w:rPr>
          <w:rFonts w:ascii="Courier New" w:eastAsia="Times New Roman" w:hAnsi="Courier New" w:cs="Courier New"/>
          <w:color w:val="000000"/>
          <w:sz w:val="20"/>
          <w:szCs w:val="15"/>
          <w:lang w:eastAsia="ro-RO"/>
        </w:rPr>
        <w:t xml:space="preserve">Hotararii Guvernului </w:t>
      </w:r>
      <w:hyperlink r:id="rId5" w:history="1">
        <w:r w:rsidRPr="00E54E02">
          <w:rPr>
            <w:rFonts w:ascii="Courier New" w:eastAsia="Times New Roman" w:hAnsi="Courier New" w:cs="Courier New"/>
            <w:color w:val="0000FF"/>
            <w:sz w:val="20"/>
            <w:u w:val="single"/>
            <w:lang w:eastAsia="ro-RO"/>
          </w:rPr>
          <w:t>nr. 536/2011</w:t>
        </w:r>
      </w:hyperlink>
      <w:r w:rsidRPr="00E54E02">
        <w:rPr>
          <w:rFonts w:ascii="Courier New" w:eastAsia="Times New Roman" w:hAnsi="Courier New" w:cs="Courier New"/>
          <w:color w:val="000000"/>
          <w:sz w:val="20"/>
          <w:szCs w:val="24"/>
          <w:lang w:eastAsia="ro-RO"/>
        </w:rPr>
        <w:t> privind organizarea si functionarea Ministerului Educatiei, Cercetarii, Tineretului si Sportului,</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 xml:space="preserve">   </w:t>
      </w:r>
      <w:r w:rsidRPr="00E54E02">
        <w:rPr>
          <w:rFonts w:ascii="Courier New" w:eastAsia="Times New Roman" w:hAnsi="Courier New" w:cs="Courier New"/>
          <w:b/>
          <w:bCs/>
          <w:color w:val="000000"/>
          <w:sz w:val="20"/>
          <w:szCs w:val="24"/>
          <w:lang w:eastAsia="ro-RO"/>
        </w:rPr>
        <w:t xml:space="preserve">ministrul educatiei, cercetarii, tineretului si sportului </w:t>
      </w:r>
      <w:r w:rsidRPr="00E54E02">
        <w:rPr>
          <w:rFonts w:ascii="Courier New" w:eastAsia="Times New Roman" w:hAnsi="Courier New" w:cs="Courier New"/>
          <w:color w:val="000000"/>
          <w:sz w:val="20"/>
          <w:szCs w:val="24"/>
          <w:lang w:eastAsia="ro-RO"/>
        </w:rPr>
        <w:t>emite prezentul ordin.</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   Art. 1. - </w:t>
      </w:r>
      <w:r w:rsidRPr="00E54E02">
        <w:rPr>
          <w:rFonts w:ascii="Courier New" w:eastAsia="Times New Roman" w:hAnsi="Courier New" w:cs="Courier New"/>
          <w:color w:val="000000"/>
          <w:sz w:val="20"/>
          <w:szCs w:val="24"/>
          <w:lang w:eastAsia="ro-RO"/>
        </w:rPr>
        <w:t>Se aproba Metodologia privind echivalarea pe baza ECTS/SECT a invatamantului universitar de scurta durata, realizat prin colegiul cu durata de 3 ani sau institutul pedagogic cu durata de 3 ani, cu ciclul I de studii universitare de licenta, pentru cadrele didactice din invatamantul preuniversitar, prevazuta in anexa care face parte integranta din prezentul ordin.</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 xml:space="preserve">   Art. 2. - </w:t>
      </w:r>
      <w:r w:rsidRPr="00E54E02">
        <w:rPr>
          <w:rFonts w:ascii="Courier New" w:eastAsia="Times New Roman" w:hAnsi="Courier New" w:cs="Courier New"/>
          <w:color w:val="000000"/>
          <w:sz w:val="20"/>
          <w:szCs w:val="24"/>
          <w:lang w:eastAsia="ro-RO"/>
        </w:rPr>
        <w:t>Directia generala management, resurse umane si retea scolara din Ministerul Educatiei, Cercetarii, Tineretului si Sportului, inspectoratele scolare si institutiile de invatamant superior duc la indeplinire prevederile prezentului ordin.</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 xml:space="preserve">   Art. 3. - </w:t>
      </w:r>
      <w:r w:rsidRPr="00E54E02">
        <w:rPr>
          <w:rFonts w:ascii="Courier New" w:eastAsia="Times New Roman" w:hAnsi="Courier New" w:cs="Courier New"/>
          <w:color w:val="000000"/>
          <w:sz w:val="20"/>
          <w:szCs w:val="24"/>
          <w:lang w:eastAsia="ro-RO"/>
        </w:rPr>
        <w:t>Prezentul ordin se publica in Monitorul Oficial al Romaniei, Partea I.</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jc w:val="center"/>
        <w:rPr>
          <w:rFonts w:ascii="Courier New" w:eastAsia="Times New Roman" w:hAnsi="Courier New" w:cs="Courier New"/>
          <w:color w:val="000000"/>
          <w:sz w:val="20"/>
          <w:szCs w:val="24"/>
          <w:lang w:eastAsia="ro-RO"/>
        </w:rPr>
      </w:pPr>
      <w:r w:rsidRPr="00E54E02">
        <w:rPr>
          <w:rFonts w:ascii="Courier New" w:eastAsia="Times New Roman" w:hAnsi="Courier New" w:cs="Courier New"/>
          <w:color w:val="000000"/>
          <w:sz w:val="20"/>
          <w:szCs w:val="24"/>
          <w:lang w:eastAsia="ro-RO"/>
        </w:rPr>
        <w:t>Ministrul educatiei, cercetarii, tineretului si sportului,</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Daniel Petru Funeriu</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24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   Bucuresti, 7 octombrie 2011.</w:t>
      </w:r>
      <w:r w:rsidRPr="00E54E02">
        <w:rPr>
          <w:rFonts w:ascii="Courier New" w:eastAsia="Times New Roman" w:hAnsi="Courier New" w:cs="Courier New"/>
          <w:color w:val="000000"/>
          <w:sz w:val="20"/>
          <w:szCs w:val="24"/>
          <w:lang w:eastAsia="ro-RO"/>
        </w:rPr>
        <w:br/>
        <w:t>   Nr. 5.553.</w:t>
      </w:r>
    </w:p>
    <w:p w:rsidR="00E54E02" w:rsidRPr="00E54E02" w:rsidRDefault="00E54E02" w:rsidP="00E54E02">
      <w:pPr>
        <w:spacing w:after="0" w:line="240" w:lineRule="auto"/>
        <w:jc w:val="right"/>
        <w:rPr>
          <w:rFonts w:ascii="Times New Roman" w:eastAsia="Times New Roman" w:hAnsi="Times New Roman"/>
          <w:color w:val="000000"/>
          <w:sz w:val="24"/>
          <w:szCs w:val="24"/>
          <w:lang w:eastAsia="ro-RO"/>
        </w:rPr>
      </w:pP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b/>
          <w:bCs/>
          <w:color w:val="000000"/>
          <w:sz w:val="24"/>
          <w:szCs w:val="24"/>
          <w:lang w:eastAsia="ro-RO"/>
        </w:rPr>
        <w:t>ANEXA</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color w:val="000000"/>
          <w:sz w:val="24"/>
          <w:szCs w:val="24"/>
          <w:lang w:eastAsia="ro-RO"/>
        </w:rPr>
        <w:lastRenderedPageBreak/>
        <w:br/>
        <w:t>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METODOLOGIE</w:t>
      </w:r>
      <w:r w:rsidRPr="00E54E02">
        <w:rPr>
          <w:rFonts w:ascii="Courier New" w:eastAsia="Times New Roman" w:hAnsi="Courier New" w:cs="Courier New"/>
          <w:b/>
          <w:bCs/>
          <w:color w:val="000000"/>
          <w:sz w:val="20"/>
          <w:szCs w:val="24"/>
          <w:lang w:eastAsia="ro-RO"/>
        </w:rPr>
        <w:br/>
        <w:t>privind echivalarea pe baza ECTS/SECT a invatamantului universitar</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 de scurta durata, realizat prin colegiul cu durata de 3 ani sau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institutul pedagogic cu durata de 3 ani, cu ciclul I de studii </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universitare de licenta, pentru cadrele didactice</w:t>
      </w:r>
    </w:p>
    <w:p w:rsidR="00E54E02" w:rsidRPr="00E54E02" w:rsidRDefault="00E54E02" w:rsidP="00E54E02">
      <w:pPr>
        <w:spacing w:after="0" w:line="240" w:lineRule="auto"/>
        <w:jc w:val="center"/>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din invatamantul preuniversitar</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Courier New" w:eastAsia="Times New Roman" w:hAnsi="Courier New" w:cs="Courier New"/>
          <w:color w:val="000000"/>
          <w:sz w:val="20"/>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jc w:val="center"/>
        <w:rPr>
          <w:rFonts w:ascii="Courier New" w:eastAsia="Times New Roman" w:hAnsi="Courier New" w:cs="Courier New"/>
          <w:color w:val="000000"/>
          <w:sz w:val="20"/>
          <w:szCs w:val="24"/>
          <w:lang w:eastAsia="ro-RO"/>
        </w:rPr>
      </w:pPr>
      <w:r w:rsidRPr="00E54E02">
        <w:rPr>
          <w:rFonts w:ascii="Courier New" w:eastAsia="Times New Roman" w:hAnsi="Courier New" w:cs="Courier New"/>
          <w:color w:val="000000"/>
          <w:sz w:val="20"/>
          <w:szCs w:val="24"/>
          <w:lang w:eastAsia="ro-RO"/>
        </w:rPr>
        <w:t>Capitolul I</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Dispozitii generale</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sz w:val="24"/>
          <w:szCs w:val="24"/>
          <w:lang w:eastAsia="ro-RO"/>
        </w:rPr>
        <w:t> </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b/>
          <w:bCs/>
          <w:color w:val="000000"/>
          <w:sz w:val="20"/>
          <w:szCs w:val="24"/>
          <w:lang w:eastAsia="ro-RO"/>
        </w:rPr>
        <w:t xml:space="preserve">   Art. 1. - </w:t>
      </w:r>
      <w:r w:rsidRPr="00E54E02">
        <w:rPr>
          <w:rFonts w:ascii="Courier New" w:eastAsia="Times New Roman" w:hAnsi="Courier New" w:cs="Courier New"/>
          <w:color w:val="000000"/>
          <w:sz w:val="20"/>
          <w:szCs w:val="24"/>
          <w:lang w:eastAsia="ro-RO"/>
        </w:rPr>
        <w:t>(1) Categoriile de cadre didactice incadrate in invatamantul preuniversitar care isi pot echivala invatamantul universitar de scurta durata, realizat prin colegiul cu durata de 3 ani sau institutul pedagogic cu durata de 3 ani, cu ciclul I de studii universitare de licenta, in vederea ocuparii unei functii didactice, in specialitate, in invatamantul preuniversitar, sunt:</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Courier New" w:eastAsia="Times New Roman" w:hAnsi="Courier New" w:cs="Courier New"/>
          <w:color w:val="000000"/>
          <w:sz w:val="20"/>
          <w:szCs w:val="24"/>
          <w:lang w:eastAsia="ro-RO"/>
        </w:rPr>
        <w:t>   a) absolventii liceelor pedagogice, ai scolilor postliceale pedagogice sau ai scolilor echivalente care au absolvit cu diploma si studii universitare de scurta durata sau colegii universitare de institutori, incadrati in invatamantul prescolar si primar;</w:t>
      </w:r>
      <w:r w:rsidRPr="00E54E02">
        <w:rPr>
          <w:rFonts w:ascii="Courier New" w:eastAsia="Times New Roman" w:hAnsi="Courier New" w:cs="Courier New"/>
          <w:color w:val="000000"/>
          <w:sz w:val="20"/>
          <w:szCs w:val="24"/>
          <w:lang w:eastAsia="ro-RO"/>
        </w:rPr>
        <w:br/>
        <w:t>   b) absolventii invatamantului superior care au finalizat un curs specific in domeniul psihopedagogic si metodic, incadrati in invatamantul prescolar si primar;</w:t>
      </w:r>
      <w:r w:rsidRPr="00E54E02">
        <w:rPr>
          <w:rFonts w:ascii="Courier New" w:eastAsia="Times New Roman" w:hAnsi="Courier New" w:cs="Courier New"/>
          <w:color w:val="000000"/>
          <w:sz w:val="20"/>
          <w:szCs w:val="24"/>
          <w:lang w:eastAsia="ro-RO"/>
        </w:rPr>
        <w:br/>
        <w:t>   c) absolventii colegiilor universitare de institutori cu diploma de absolvire;</w:t>
      </w:r>
      <w:r w:rsidRPr="00E54E02">
        <w:rPr>
          <w:rFonts w:ascii="Courier New" w:eastAsia="Times New Roman" w:hAnsi="Courier New" w:cs="Courier New"/>
          <w:color w:val="000000"/>
          <w:sz w:val="20"/>
          <w:szCs w:val="24"/>
          <w:lang w:eastAsia="ro-RO"/>
        </w:rPr>
        <w:br/>
        <w:t>   d) absolventii colegiilor universitare de institutori cu diploma de absolvire, care au finalizat cu diploma de absolvire si invatamantul universitar de scurta durata;</w:t>
      </w:r>
      <w:r w:rsidRPr="00E54E02">
        <w:rPr>
          <w:rFonts w:ascii="Courier New" w:eastAsia="Times New Roman" w:hAnsi="Courier New" w:cs="Courier New"/>
          <w:color w:val="000000"/>
          <w:sz w:val="20"/>
          <w:szCs w:val="24"/>
          <w:lang w:eastAsia="ro-RO"/>
        </w:rPr>
        <w:br/>
        <w:t>   e) absolventii invatamantului universitar de scurta durata cu diploma de absolvire.</w:t>
      </w:r>
      <w:r w:rsidRPr="00E54E02">
        <w:rPr>
          <w:rFonts w:ascii="Courier New" w:eastAsia="Times New Roman" w:hAnsi="Courier New" w:cs="Courier New"/>
          <w:color w:val="000000"/>
          <w:sz w:val="20"/>
          <w:szCs w:val="24"/>
          <w:lang w:eastAsia="ro-RO"/>
        </w:rPr>
        <w:br/>
        <w:t>   (2) Acest sistem de echivalare se aplica pentru cadrele didactice incadrate in invatamantul preuniversitar prevazute la alin. (1) care nu sunt inmatriculate la programe de studii universitare si forme de invatamant acreditate/autorizate sa functioneze provizoriu, pentru dobandirea licentei, in cadrul ciclului I de studii universitare de licenta, in specialitatea postului didactic/catedrei ocupat(e), in concordanta cu Centralizatorul privind disciplinele de invatamant, domeniile si specializarile, precum si probele de concurs valabile pentru incadrarea personalului didactic din invatamantul preuniversitar, in vigoare, numit in continuare Centralizator.</w:t>
      </w:r>
      <w:r w:rsidRPr="00E54E02">
        <w:rPr>
          <w:rFonts w:ascii="Courier New" w:eastAsia="Times New Roman" w:hAnsi="Courier New" w:cs="Courier New"/>
          <w:color w:val="000000"/>
          <w:sz w:val="20"/>
          <w:szCs w:val="24"/>
          <w:lang w:eastAsia="ro-RO"/>
        </w:rPr>
        <w:br/>
      </w:r>
      <w:r w:rsidRPr="00E54E02">
        <w:rPr>
          <w:rFonts w:ascii="Courier New" w:eastAsia="Times New Roman" w:hAnsi="Courier New" w:cs="Courier New"/>
          <w:b/>
          <w:bCs/>
          <w:color w:val="000000"/>
          <w:sz w:val="20"/>
          <w:szCs w:val="24"/>
          <w:lang w:eastAsia="ro-RO"/>
        </w:rPr>
        <w:t xml:space="preserve">   Art. 2. - </w:t>
      </w:r>
      <w:r w:rsidRPr="00E54E02">
        <w:rPr>
          <w:rFonts w:ascii="Courier New" w:eastAsia="Times New Roman" w:hAnsi="Courier New" w:cs="Courier New"/>
          <w:color w:val="000000"/>
          <w:sz w:val="20"/>
          <w:szCs w:val="24"/>
          <w:lang w:eastAsia="ro-RO"/>
        </w:rPr>
        <w:t xml:space="preserve">Cadrele didactice incadrate in invatamantul preuniversitar prevazute la </w:t>
      </w:r>
      <w:r w:rsidRPr="00E54E02">
        <w:rPr>
          <w:rFonts w:ascii="Courier New" w:eastAsia="Times New Roman" w:hAnsi="Courier New" w:cs="Courier New"/>
          <w:color w:val="000000"/>
          <w:sz w:val="20"/>
          <w:szCs w:val="15"/>
          <w:lang w:eastAsia="ro-RO"/>
        </w:rPr>
        <w:t>art. 1</w:t>
      </w:r>
      <w:r w:rsidRPr="00E54E02">
        <w:rPr>
          <w:rFonts w:ascii="Courier New" w:eastAsia="Times New Roman" w:hAnsi="Courier New" w:cs="Courier New"/>
          <w:color w:val="000000"/>
          <w:sz w:val="20"/>
          <w:szCs w:val="24"/>
          <w:lang w:eastAsia="ro-RO"/>
        </w:rPr>
        <w:t>, care sunt inmatriculate la programe de studii universitare si forme de invatamant acreditate/autorizate sa functioneze provizoriu, pentru dobandirea licentei, in cadrul ciclului I de studii universitare de licenta, in specialitatea postului didactic/catedrei ocupate, au obligatia de a dobandi diploma de licenta in specialitatea postului didactic/catedrei ocupat(e), in concordanta cu Centralizatorul in vigoare, in termen de maximum 3 ani de la intrarea in vigoare a prezentei metodologii.</w:t>
      </w:r>
      <w:r w:rsidRPr="00E54E02">
        <w:rPr>
          <w:rFonts w:ascii="Courier New" w:eastAsia="Times New Roman" w:hAnsi="Courier New" w:cs="Courier New"/>
          <w:color w:val="000000"/>
          <w:sz w:val="20"/>
          <w:szCs w:val="24"/>
          <w:lang w:eastAsia="ro-RO"/>
        </w:rPr>
        <w:br/>
        <w:t xml:space="preserve">  </w:t>
      </w:r>
    </w:p>
    <w:p w:rsidR="00E54E02" w:rsidRPr="00E54E02" w:rsidRDefault="00E54E02" w:rsidP="00E54E02">
      <w:pPr>
        <w:spacing w:after="0" w:line="240" w:lineRule="auto"/>
        <w:jc w:val="center"/>
        <w:rPr>
          <w:rFonts w:ascii="Times New Roman" w:eastAsia="Times New Roman" w:hAnsi="Times New Roman"/>
          <w:b/>
          <w:bCs/>
          <w:color w:val="000000"/>
          <w:sz w:val="24"/>
          <w:szCs w:val="24"/>
          <w:lang w:eastAsia="ro-RO"/>
        </w:rPr>
      </w:pPr>
      <w:r w:rsidRPr="00E54E02">
        <w:rPr>
          <w:rFonts w:ascii="Times New Roman" w:eastAsia="Times New Roman" w:hAnsi="Times New Roman"/>
          <w:color w:val="000000"/>
          <w:sz w:val="24"/>
          <w:szCs w:val="24"/>
          <w:lang w:eastAsia="ro-RO"/>
        </w:rPr>
        <w:br/>
        <w:t>Capitolul II</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b/>
          <w:bCs/>
          <w:color w:val="000000"/>
          <w:sz w:val="24"/>
          <w:szCs w:val="24"/>
          <w:lang w:eastAsia="ro-RO"/>
        </w:rPr>
        <w:t>Cadrul institutional si procedural</w:t>
      </w:r>
    </w:p>
    <w:p w:rsidR="00E54E02" w:rsidRPr="00E54E02" w:rsidRDefault="00E54E02" w:rsidP="00E54E02">
      <w:pPr>
        <w:spacing w:after="0" w:line="240" w:lineRule="auto"/>
        <w:rPr>
          <w:rFonts w:ascii="Times New Roman" w:eastAsia="Times New Roman" w:hAnsi="Times New Roman"/>
          <w:sz w:val="24"/>
          <w:szCs w:val="24"/>
          <w:lang w:eastAsia="ro-RO"/>
        </w:rPr>
      </w:pPr>
      <w:r w:rsidRPr="00E54E02">
        <w:rPr>
          <w:rFonts w:ascii="Times New Roman" w:eastAsia="Times New Roman" w:hAnsi="Times New Roman"/>
          <w:color w:val="000000"/>
          <w:sz w:val="24"/>
          <w:szCs w:val="24"/>
          <w:lang w:eastAsia="ro-RO"/>
        </w:rPr>
        <w:t> </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E54E02">
        <w:rPr>
          <w:rFonts w:ascii="Times New Roman" w:eastAsia="Times New Roman" w:hAnsi="Times New Roman"/>
          <w:color w:val="000000"/>
          <w:sz w:val="24"/>
          <w:szCs w:val="24"/>
          <w:lang w:eastAsia="ro-RO"/>
        </w:rPr>
        <w:lastRenderedPageBreak/>
        <w:t> </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E54E02">
        <w:rPr>
          <w:rFonts w:ascii="Times New Roman" w:eastAsia="Times New Roman" w:hAnsi="Times New Roman"/>
          <w:b/>
          <w:bCs/>
          <w:color w:val="000000"/>
          <w:sz w:val="24"/>
          <w:szCs w:val="24"/>
          <w:lang w:eastAsia="ro-RO"/>
        </w:rPr>
        <w:t xml:space="preserve">   Art. 3. - </w:t>
      </w:r>
      <w:r w:rsidRPr="00E54E02">
        <w:rPr>
          <w:rFonts w:ascii="Times New Roman" w:eastAsia="Times New Roman" w:hAnsi="Times New Roman"/>
          <w:color w:val="000000"/>
          <w:sz w:val="24"/>
          <w:szCs w:val="24"/>
          <w:lang w:eastAsia="ro-RO"/>
        </w:rPr>
        <w:t xml:space="preserve">(1) Se echivaleaza pe baza Sistemului european de credite transferabile (ECTS/SECT) </w:t>
      </w:r>
      <w:r w:rsidRPr="003B6EE2">
        <w:rPr>
          <w:rFonts w:ascii="Times New Roman" w:eastAsia="Times New Roman" w:hAnsi="Times New Roman"/>
          <w:b/>
          <w:color w:val="000000"/>
          <w:sz w:val="24"/>
          <w:szCs w:val="24"/>
          <w:lang w:eastAsia="ro-RO"/>
        </w:rPr>
        <w:t>invatamantul realizat prin colegiul de institutori cu durata de 3 ani in cadrul institutiilor de invatamant superior acreditate/autorizate sa functioneze provizoriu, cu</w:t>
      </w:r>
      <w:r w:rsidRPr="00E54E02">
        <w:rPr>
          <w:rFonts w:ascii="Times New Roman" w:eastAsia="Times New Roman" w:hAnsi="Times New Roman"/>
          <w:color w:val="000000"/>
          <w:sz w:val="24"/>
          <w:szCs w:val="24"/>
          <w:lang w:eastAsia="ro-RO"/>
        </w:rPr>
        <w:t xml:space="preserve"> examenul de finalizare a studiilor sustinut la institutii de invatamant superior acreditate, cu ciclul I de studii universitare de licenta, pentru institutorii incadrati in invatamantul prescolar, prescolar special, primar, primar special si gimnazial special, in vederea ocuparii functiilor didactice de profesor in invatamantul prescolar, profesor in invatamantul primar, profesor itinerant si de sprijin, profesor-educator.</w:t>
      </w:r>
      <w:r w:rsidRPr="00E54E02">
        <w:rPr>
          <w:rFonts w:ascii="Times New Roman" w:eastAsia="Times New Roman" w:hAnsi="Times New Roman"/>
          <w:color w:val="000000"/>
          <w:sz w:val="24"/>
          <w:szCs w:val="24"/>
          <w:lang w:eastAsia="ro-RO"/>
        </w:rPr>
        <w:br/>
        <w:t>   (2) In vederea echivalarii studiilor pentru ocuparea functiilor didactice de profesor in invatamantul prescolar, profesor in invatamantul primar, profesor itinerant si de sprijin sau profesor-educator, cadrele didactice prevazute la alin. (1) trebuie sa indeplineasca cumulativ urmatoarele cerinte la data solicitarii echivalarii:</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3B6EE2">
        <w:rPr>
          <w:rFonts w:ascii="Times New Roman" w:eastAsia="Times New Roman" w:hAnsi="Times New Roman"/>
          <w:b/>
          <w:color w:val="000000"/>
          <w:sz w:val="24"/>
          <w:szCs w:val="24"/>
          <w:lang w:eastAsia="ro-RO"/>
        </w:rPr>
        <w:t>   a) sunt titulare sau incadrate prin suplinire in invatamantul preuniversitar;</w:t>
      </w:r>
      <w:r w:rsidRPr="003B6EE2">
        <w:rPr>
          <w:rFonts w:ascii="Times New Roman" w:eastAsia="Times New Roman" w:hAnsi="Times New Roman"/>
          <w:b/>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3B6EE2">
        <w:rPr>
          <w:rFonts w:ascii="Times New Roman" w:eastAsia="Times New Roman" w:hAnsi="Times New Roman"/>
          <w:b/>
          <w:color w:val="000000"/>
          <w:sz w:val="24"/>
          <w:szCs w:val="24"/>
          <w:lang w:eastAsia="ro-RO"/>
        </w:rPr>
        <w:br/>
        <w:t>   c) detin avizele si atestatele necesare pentru ocuparea postului didactic la data solicitarii, conform metodologiei privind miscarea personalului didactic din invatamantul preuniversitar;</w:t>
      </w:r>
      <w:r w:rsidRPr="003B6EE2">
        <w:rPr>
          <w:rFonts w:ascii="Times New Roman" w:eastAsia="Times New Roman" w:hAnsi="Times New Roman"/>
          <w:b/>
          <w:color w:val="000000"/>
          <w:sz w:val="24"/>
          <w:szCs w:val="24"/>
          <w:lang w:eastAsia="ro-RO"/>
        </w:rPr>
        <w:br/>
        <w:t>   d) au obtinut definitivarea in invatamant;</w:t>
      </w:r>
      <w:r w:rsidRPr="003B6EE2">
        <w:rPr>
          <w:rFonts w:ascii="Times New Roman" w:eastAsia="Times New Roman" w:hAnsi="Times New Roman"/>
          <w:b/>
          <w:color w:val="000000"/>
          <w:sz w:val="24"/>
          <w:szCs w:val="24"/>
          <w:lang w:eastAsia="ro-RO"/>
        </w:rPr>
        <w:br/>
        <w:t>   e) au obtinut gradul didactic II;</w:t>
      </w:r>
      <w:r w:rsidRPr="003B6EE2">
        <w:rPr>
          <w:rFonts w:ascii="Times New Roman" w:eastAsia="Times New Roman" w:hAnsi="Times New Roman"/>
          <w:b/>
          <w:color w:val="000000"/>
          <w:sz w:val="24"/>
          <w:szCs w:val="24"/>
          <w:lang w:eastAsia="ro-RO"/>
        </w:rPr>
        <w:br/>
        <w:t>   f) au obtinut gradul didactic I;</w:t>
      </w:r>
      <w:r w:rsidRPr="003B6EE2">
        <w:rPr>
          <w:rFonts w:ascii="Times New Roman" w:eastAsia="Times New Roman" w:hAnsi="Times New Roman"/>
          <w:b/>
          <w:color w:val="000000"/>
          <w:sz w:val="24"/>
          <w:szCs w:val="24"/>
          <w:lang w:eastAsia="ro-RO"/>
        </w:rPr>
        <w:br/>
        <w:t>   g) au o vechime la catedra de minimum 10 ani;</w:t>
      </w:r>
      <w:r w:rsidRPr="003B6EE2">
        <w:rPr>
          <w:rFonts w:ascii="Times New Roman" w:eastAsia="Times New Roman" w:hAnsi="Times New Roman"/>
          <w:b/>
          <w:color w:val="000000"/>
          <w:sz w:val="24"/>
          <w:szCs w:val="24"/>
          <w:lang w:eastAsia="ro-RO"/>
        </w:rPr>
        <w:br/>
        <w:t>   h) au obtinut minimum 90 de credite profesionale transferabile in ultimii 5 ani, pe baza participarii la programe de perfectionare acreditate de catre Ministerul Educatiei, Cercetarii, Tineretului si Sportului.</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color w:val="000000"/>
          <w:sz w:val="24"/>
          <w:szCs w:val="24"/>
          <w:lang w:eastAsia="ro-RO"/>
        </w:rPr>
        <w:t xml:space="preserve">   (3) </w:t>
      </w:r>
      <w:r w:rsidRPr="003B6EE2">
        <w:rPr>
          <w:rFonts w:ascii="Times New Roman" w:eastAsia="Times New Roman" w:hAnsi="Times New Roman"/>
          <w:b/>
          <w:color w:val="000000"/>
          <w:sz w:val="24"/>
          <w:szCs w:val="24"/>
          <w:lang w:eastAsia="ro-RO"/>
        </w:rPr>
        <w:t>Pentru absolventii liceelor pedagogice, ai scolilor postliceale pedagogice sau ai scolilor echivalente care au absolvit cu diploma si studii universitare de scurta durata, incadrati in invatamantul prescolar si primar, precum si pentru absolventii invatamantului superior care au finalizat un curs specific in domeniul psihopedagogic si metodic, incadrati in invatamantul prescolar si prima</w:t>
      </w:r>
      <w:r w:rsidRPr="00E54E02">
        <w:rPr>
          <w:rFonts w:ascii="Times New Roman" w:eastAsia="Times New Roman" w:hAnsi="Times New Roman"/>
          <w:color w:val="000000"/>
          <w:sz w:val="24"/>
          <w:szCs w:val="24"/>
          <w:lang w:eastAsia="ro-RO"/>
        </w:rPr>
        <w:t>r, se echivaleaza pe baza ECTS/SECT invatamantul superior absolvit in cadrul institutiilor de invatamant acreditate/autorizate sa functioneze provizoriu, cu examenul de finalizare a studiilor sustinut la institutii de invatamant superior acreditate, cu ciclul I de studii universitare de licenta, in vederea ocuparii functiilor didactice de profesor in invatamantul prescolar, profesor in invatamantul primar, profesor itinerant si de sprijin, profesor-educator, care indeplinesc cumulativ, la data solicitarii echivalarii, cerintele prevazute la alin. (2).</w:t>
      </w:r>
      <w:r w:rsidRPr="00E54E02">
        <w:rPr>
          <w:rFonts w:ascii="Times New Roman" w:eastAsia="Times New Roman" w:hAnsi="Times New Roman"/>
          <w:color w:val="000000"/>
          <w:sz w:val="24"/>
          <w:szCs w:val="24"/>
          <w:lang w:eastAsia="ro-RO"/>
        </w:rPr>
        <w:br/>
        <w:t xml:space="preserve">   (4) Se echivaleaza pe baza ECTS/SECT </w:t>
      </w:r>
      <w:r w:rsidRPr="003B6EE2">
        <w:rPr>
          <w:rFonts w:ascii="Times New Roman" w:eastAsia="Times New Roman" w:hAnsi="Times New Roman"/>
          <w:b/>
          <w:color w:val="000000"/>
          <w:sz w:val="24"/>
          <w:szCs w:val="24"/>
          <w:lang w:eastAsia="ro-RO"/>
        </w:rPr>
        <w:t>invatamantul realizat prin colegiul de institutori cu durata de 3 ani, in cadrul institutiilor de invatamant acreditate/autorizate sa functioneze provizoriu, cu ciclul I de studii universitare de licenta, pentru absolventii colegiilor universitare de institutori incadrati in invatamantul gimnazial sau in palatele si cluburile copiilor si elevilor, in vederea ocuparii functiei didactice de profesor in invatamantul gimnazial.</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color w:val="000000"/>
          <w:sz w:val="24"/>
          <w:szCs w:val="24"/>
          <w:lang w:eastAsia="ro-RO"/>
        </w:rPr>
        <w:t>   (5) In vederea echivalarii studiilor pentru ocuparea functiei didactice de profesor in invatamantul gimnazial, cadrele didactice prevazute la alin. (4) trebuie sa indeplineasca cumulativ urmatoarele cerinte la data solicitarii echivalarii:</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E54E02">
        <w:rPr>
          <w:rFonts w:ascii="Times New Roman" w:eastAsia="Times New Roman" w:hAnsi="Times New Roman"/>
          <w:color w:val="000000"/>
          <w:sz w:val="24"/>
          <w:szCs w:val="24"/>
          <w:lang w:eastAsia="ro-RO"/>
        </w:rPr>
        <w:t>   a) sunt titulare pe posturi didactice/catedre din invatamantul gimnazial sau din palatele si cluburile copiilor si elevilor;</w:t>
      </w:r>
      <w:r w:rsidRPr="00E54E02">
        <w:rPr>
          <w:rFonts w:ascii="Times New Roman" w:eastAsia="Times New Roman" w:hAnsi="Times New Roman"/>
          <w:color w:val="000000"/>
          <w:sz w:val="24"/>
          <w:szCs w:val="24"/>
          <w:lang w:eastAsia="ro-RO"/>
        </w:rPr>
        <w:br/>
        <w:t xml:space="preserve">   b) nu au fost sanctionate disciplinar si au obtinut calificativul „Foarte bine“ in ultimii 5 ani </w:t>
      </w:r>
      <w:r w:rsidRPr="00E54E02">
        <w:rPr>
          <w:rFonts w:ascii="Times New Roman" w:eastAsia="Times New Roman" w:hAnsi="Times New Roman"/>
          <w:color w:val="000000"/>
          <w:sz w:val="24"/>
          <w:szCs w:val="24"/>
          <w:lang w:eastAsia="ro-RO"/>
        </w:rPr>
        <w:lastRenderedPageBreak/>
        <w:t>scolari incheiati, respectiv calificativul partial „Foarte bine“ in anul scolar in care solicita echivalarea;</w:t>
      </w:r>
      <w:r w:rsidRPr="00E54E02">
        <w:rPr>
          <w:rFonts w:ascii="Times New Roman" w:eastAsia="Times New Roman" w:hAnsi="Times New Roman"/>
          <w:color w:val="000000"/>
          <w:sz w:val="24"/>
          <w:szCs w:val="24"/>
          <w:lang w:eastAsia="ro-RO"/>
        </w:rPr>
        <w:br/>
        <w:t>   c) detin avizele si atestatele necesare pentru ocuparea postului didactic la data solicitarii, conform metodologiei privind miscarea personalului didactic din invatamantul preuniversitar;</w:t>
      </w:r>
      <w:r w:rsidRPr="00E54E02">
        <w:rPr>
          <w:rFonts w:ascii="Times New Roman" w:eastAsia="Times New Roman" w:hAnsi="Times New Roman"/>
          <w:color w:val="000000"/>
          <w:sz w:val="24"/>
          <w:szCs w:val="24"/>
          <w:lang w:eastAsia="ro-RO"/>
        </w:rPr>
        <w:br/>
        <w:t>   d) au obtinut definitivarea in invatamant;</w:t>
      </w:r>
      <w:r w:rsidRPr="00E54E02">
        <w:rPr>
          <w:rFonts w:ascii="Times New Roman" w:eastAsia="Times New Roman" w:hAnsi="Times New Roman"/>
          <w:color w:val="000000"/>
          <w:sz w:val="24"/>
          <w:szCs w:val="24"/>
          <w:lang w:eastAsia="ro-RO"/>
        </w:rPr>
        <w:br/>
        <w:t>   e) au obtinut gradul didactic II;</w:t>
      </w:r>
      <w:r w:rsidRPr="00E54E02">
        <w:rPr>
          <w:rFonts w:ascii="Times New Roman" w:eastAsia="Times New Roman" w:hAnsi="Times New Roman"/>
          <w:color w:val="000000"/>
          <w:sz w:val="24"/>
          <w:szCs w:val="24"/>
          <w:lang w:eastAsia="ro-RO"/>
        </w:rPr>
        <w:br/>
        <w:t>   f) au obtinut gradul didactic I;</w:t>
      </w:r>
      <w:r w:rsidRPr="00E54E02">
        <w:rPr>
          <w:rFonts w:ascii="Times New Roman" w:eastAsia="Times New Roman" w:hAnsi="Times New Roman"/>
          <w:color w:val="000000"/>
          <w:sz w:val="24"/>
          <w:szCs w:val="24"/>
          <w:lang w:eastAsia="ro-RO"/>
        </w:rPr>
        <w:br/>
        <w:t>   g) au o vechime la catedra de minimum 10 ani;</w:t>
      </w:r>
      <w:r w:rsidRPr="00E54E02">
        <w:rPr>
          <w:rFonts w:ascii="Times New Roman" w:eastAsia="Times New Roman" w:hAnsi="Times New Roman"/>
          <w:color w:val="000000"/>
          <w:sz w:val="24"/>
          <w:szCs w:val="24"/>
          <w:lang w:eastAsia="ro-RO"/>
        </w:rPr>
        <w:br/>
        <w:t>   h) au obtinut minimum 90 de credite profesionale transferabile in ultimii 5 ani, pe baza participarii la programe de perfectionare acreditate de catre Ministerul Educatiei, Cercetarii, Tineretului si Sportului.</w:t>
      </w:r>
      <w:r w:rsidRPr="00E54E02">
        <w:rPr>
          <w:rFonts w:ascii="Times New Roman" w:eastAsia="Times New Roman" w:hAnsi="Times New Roman"/>
          <w:color w:val="000000"/>
          <w:sz w:val="24"/>
          <w:szCs w:val="24"/>
          <w:lang w:eastAsia="ro-RO"/>
        </w:rPr>
        <w:br/>
        <w:t>   (6) Se echivaleaza pe baza ECTS/</w:t>
      </w:r>
      <w:r w:rsidRPr="003B6EE2">
        <w:rPr>
          <w:rFonts w:ascii="Times New Roman" w:eastAsia="Times New Roman" w:hAnsi="Times New Roman"/>
          <w:b/>
          <w:color w:val="000000"/>
          <w:sz w:val="24"/>
          <w:szCs w:val="24"/>
          <w:lang w:eastAsia="ro-RO"/>
        </w:rPr>
        <w:t>SECT invatamantul universitar de scurta durata realizat prin colegiul cu durata de 3 ani, in cadrul institutiilor de invatamant acreditate/autorizate sa</w:t>
      </w:r>
      <w:r w:rsidRPr="00E54E02">
        <w:rPr>
          <w:rFonts w:ascii="Times New Roman" w:eastAsia="Times New Roman" w:hAnsi="Times New Roman"/>
          <w:color w:val="000000"/>
          <w:sz w:val="24"/>
          <w:szCs w:val="24"/>
          <w:lang w:eastAsia="ro-RO"/>
        </w:rPr>
        <w:t xml:space="preserve"> functioneze provizoriu, cu examenul de finalizare a studiilor sustinut la institutii de invatamant superior acreditate, cu ciclul I de studii universitare de licenta, pentru </w:t>
      </w:r>
      <w:r w:rsidRPr="003B6EE2">
        <w:rPr>
          <w:rFonts w:ascii="Times New Roman" w:eastAsia="Times New Roman" w:hAnsi="Times New Roman"/>
          <w:b/>
          <w:color w:val="000000"/>
          <w:sz w:val="24"/>
          <w:szCs w:val="24"/>
          <w:lang w:eastAsia="ro-RO"/>
        </w:rPr>
        <w:t>maistrii-instructori</w:t>
      </w:r>
      <w:r w:rsidRPr="00E54E02">
        <w:rPr>
          <w:rFonts w:ascii="Times New Roman" w:eastAsia="Times New Roman" w:hAnsi="Times New Roman"/>
          <w:color w:val="000000"/>
          <w:sz w:val="24"/>
          <w:szCs w:val="24"/>
          <w:lang w:eastAsia="ro-RO"/>
        </w:rPr>
        <w:t xml:space="preserve"> incadrati in invatamantul gimnazial special si scolile de arte si meserii din invatamantul special, in invatamantul liceal si postliceal, la anul de completare, precum si in palatele si cluburile copiilor si elevilor, in vederea ocuparii functiei didactice de profesor de instruire practica.</w:t>
      </w:r>
      <w:r w:rsidRPr="00E54E02">
        <w:rPr>
          <w:rFonts w:ascii="Times New Roman" w:eastAsia="Times New Roman" w:hAnsi="Times New Roman"/>
          <w:color w:val="000000"/>
          <w:sz w:val="24"/>
          <w:szCs w:val="24"/>
          <w:lang w:eastAsia="ro-RO"/>
        </w:rPr>
        <w:br/>
        <w:t>   (7) In vederea echivalarii studiilor pentru ocuparea functiei didactice de profesor de instruire practica, cadrele didactice prevazute la alin. (6) trebuie sa indeplineasca cumulativ urmatoarele cerinte la data solicitarii echivalarii:</w:t>
      </w:r>
      <w:r w:rsidRPr="00E54E02">
        <w:rPr>
          <w:rFonts w:ascii="Times New Roman" w:eastAsia="Times New Roman" w:hAnsi="Times New Roman"/>
          <w:color w:val="000000"/>
          <w:sz w:val="24"/>
          <w:szCs w:val="24"/>
          <w:lang w:eastAsia="ro-RO"/>
        </w:rPr>
        <w:br/>
      </w:r>
      <w:r w:rsidRPr="003B6EE2">
        <w:rPr>
          <w:rFonts w:ascii="Times New Roman" w:eastAsia="Times New Roman" w:hAnsi="Times New Roman"/>
          <w:b/>
          <w:color w:val="000000"/>
          <w:sz w:val="24"/>
          <w:szCs w:val="24"/>
          <w:lang w:eastAsia="ro-RO"/>
        </w:rPr>
        <w:t>   a) sunt titulare sau incadrate prin suplinire in invatamantul preuniversitar;</w:t>
      </w:r>
      <w:r w:rsidRPr="003B6EE2">
        <w:rPr>
          <w:rFonts w:ascii="Times New Roman" w:eastAsia="Times New Roman" w:hAnsi="Times New Roman"/>
          <w:b/>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3B6EE2">
        <w:rPr>
          <w:rFonts w:ascii="Times New Roman" w:eastAsia="Times New Roman" w:hAnsi="Times New Roman"/>
          <w:b/>
          <w:color w:val="000000"/>
          <w:sz w:val="24"/>
          <w:szCs w:val="24"/>
          <w:lang w:eastAsia="ro-RO"/>
        </w:rPr>
        <w:br/>
        <w:t>   c) detin avizele si atestatele necesare pentru ocuparea postului didactic la data solicitarii, conform metodologiei privind miscarea personalului didactic din invatamantul preuniversitar;</w:t>
      </w:r>
      <w:r w:rsidRPr="003B6EE2">
        <w:rPr>
          <w:rFonts w:ascii="Times New Roman" w:eastAsia="Times New Roman" w:hAnsi="Times New Roman"/>
          <w:b/>
          <w:color w:val="000000"/>
          <w:sz w:val="24"/>
          <w:szCs w:val="24"/>
          <w:lang w:eastAsia="ro-RO"/>
        </w:rPr>
        <w:br/>
        <w:t>   d) detin atestatul de formare psihopedagogica;</w:t>
      </w:r>
      <w:r w:rsidRPr="003B6EE2">
        <w:rPr>
          <w:rFonts w:ascii="Times New Roman" w:eastAsia="Times New Roman" w:hAnsi="Times New Roman"/>
          <w:b/>
          <w:color w:val="000000"/>
          <w:sz w:val="24"/>
          <w:szCs w:val="24"/>
          <w:lang w:eastAsia="ro-RO"/>
        </w:rPr>
        <w:br/>
        <w:t>   e) au obtinut definitivarea in invatamant;</w:t>
      </w:r>
      <w:r w:rsidRPr="003B6EE2">
        <w:rPr>
          <w:rFonts w:ascii="Times New Roman" w:eastAsia="Times New Roman" w:hAnsi="Times New Roman"/>
          <w:b/>
          <w:color w:val="000000"/>
          <w:sz w:val="24"/>
          <w:szCs w:val="24"/>
          <w:lang w:eastAsia="ro-RO"/>
        </w:rPr>
        <w:br/>
        <w:t>   f) au obtinut gradul didactic II;</w:t>
      </w:r>
      <w:r w:rsidRPr="003B6EE2">
        <w:rPr>
          <w:rFonts w:ascii="Times New Roman" w:eastAsia="Times New Roman" w:hAnsi="Times New Roman"/>
          <w:b/>
          <w:color w:val="000000"/>
          <w:sz w:val="24"/>
          <w:szCs w:val="24"/>
          <w:lang w:eastAsia="ro-RO"/>
        </w:rPr>
        <w:br/>
        <w:t>   g) au obtinut gradul didactic I;</w:t>
      </w:r>
      <w:r w:rsidRPr="003B6EE2">
        <w:rPr>
          <w:rFonts w:ascii="Times New Roman" w:eastAsia="Times New Roman" w:hAnsi="Times New Roman"/>
          <w:b/>
          <w:color w:val="000000"/>
          <w:sz w:val="24"/>
          <w:szCs w:val="24"/>
          <w:lang w:eastAsia="ro-RO"/>
        </w:rPr>
        <w:br/>
        <w:t>   h) au o vechime la catedra de minimum 10 ani;</w:t>
      </w:r>
      <w:r w:rsidRPr="003B6EE2">
        <w:rPr>
          <w:rFonts w:ascii="Times New Roman" w:eastAsia="Times New Roman" w:hAnsi="Times New Roman"/>
          <w:b/>
          <w:color w:val="000000"/>
          <w:sz w:val="24"/>
          <w:szCs w:val="24"/>
          <w:lang w:eastAsia="ro-RO"/>
        </w:rPr>
        <w:br/>
        <w:t>   i) au obtinut minimum 90 de credite profesionale transferabile in ultimii 5 ani pe baza participarii la programe de perfectionare acreditate de catre Ministerul Educatiei, Cercetarii, Tineretului si Sportului.</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color w:val="000000"/>
          <w:sz w:val="24"/>
          <w:szCs w:val="24"/>
          <w:lang w:eastAsia="ro-RO"/>
        </w:rPr>
        <w:t>   (8) Se echivaleaza pe baza ECTS/</w:t>
      </w:r>
      <w:r w:rsidRPr="003B6EE2">
        <w:rPr>
          <w:rFonts w:ascii="Times New Roman" w:eastAsia="Times New Roman" w:hAnsi="Times New Roman"/>
          <w:b/>
          <w:color w:val="000000"/>
          <w:sz w:val="24"/>
          <w:szCs w:val="24"/>
          <w:lang w:eastAsia="ro-RO"/>
        </w:rPr>
        <w:t>SECT invatamantul universitar de scurta durata realizat prin colegiul cu durata de 3 ani, in cadrul institutiilor de invatamant superior</w:t>
      </w:r>
      <w:r w:rsidRPr="00E54E02">
        <w:rPr>
          <w:rFonts w:ascii="Times New Roman" w:eastAsia="Times New Roman" w:hAnsi="Times New Roman"/>
          <w:color w:val="000000"/>
          <w:sz w:val="24"/>
          <w:szCs w:val="24"/>
          <w:lang w:eastAsia="ro-RO"/>
        </w:rPr>
        <w:t xml:space="preserve"> acreditate/autorizate sa functioneze provizoriu, cu examenul de finalizare a studiilor sustinut la institutii de invatamant superior acreditate, cu ciclul I de studii universitare de licenta, pentru antrenorii incadrati in palatele si cluburile copiilor si elevilor si cluburile sportive scolare, in vederea ocuparii functiei didactice de profesor antrenor.</w:t>
      </w:r>
      <w:r w:rsidRPr="00E54E02">
        <w:rPr>
          <w:rFonts w:ascii="Times New Roman" w:eastAsia="Times New Roman" w:hAnsi="Times New Roman"/>
          <w:color w:val="000000"/>
          <w:sz w:val="24"/>
          <w:szCs w:val="24"/>
          <w:lang w:eastAsia="ro-RO"/>
        </w:rPr>
        <w:br/>
        <w:t>   (9) In vederea echivalarii studiilor pentru ocuparea functiei didactice de profesor antrenor, cadrele didactice prevazute la alin. (8) trebuie sa indeplineasca cumulativ urmatoarele cerinte la data solicitarii echivalarii:</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3B6EE2">
        <w:rPr>
          <w:rFonts w:ascii="Times New Roman" w:eastAsia="Times New Roman" w:hAnsi="Times New Roman"/>
          <w:b/>
          <w:color w:val="000000"/>
          <w:sz w:val="24"/>
          <w:szCs w:val="24"/>
          <w:lang w:eastAsia="ro-RO"/>
        </w:rPr>
        <w:t>   a) sunt titulare sau incadrate prin suplinire in invatamantul preuniversitar;</w:t>
      </w:r>
      <w:r w:rsidRPr="003B6EE2">
        <w:rPr>
          <w:rFonts w:ascii="Times New Roman" w:eastAsia="Times New Roman" w:hAnsi="Times New Roman"/>
          <w:b/>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3B6EE2">
        <w:rPr>
          <w:rFonts w:ascii="Times New Roman" w:eastAsia="Times New Roman" w:hAnsi="Times New Roman"/>
          <w:b/>
          <w:color w:val="000000"/>
          <w:sz w:val="24"/>
          <w:szCs w:val="24"/>
          <w:lang w:eastAsia="ro-RO"/>
        </w:rPr>
        <w:br/>
      </w:r>
      <w:r w:rsidRPr="003B6EE2">
        <w:rPr>
          <w:rFonts w:ascii="Times New Roman" w:eastAsia="Times New Roman" w:hAnsi="Times New Roman"/>
          <w:b/>
          <w:color w:val="000000"/>
          <w:sz w:val="24"/>
          <w:szCs w:val="24"/>
          <w:lang w:eastAsia="ro-RO"/>
        </w:rPr>
        <w:lastRenderedPageBreak/>
        <w:t>   c) detin avizele si atestatele necesare pentru ocuparea postului didactic la data solicitarii, conform metodologiei privind miscarea personalului didactic din invatamantul preuniversitar;</w:t>
      </w:r>
      <w:r w:rsidRPr="003B6EE2">
        <w:rPr>
          <w:rFonts w:ascii="Times New Roman" w:eastAsia="Times New Roman" w:hAnsi="Times New Roman"/>
          <w:b/>
          <w:color w:val="000000"/>
          <w:sz w:val="24"/>
          <w:szCs w:val="24"/>
          <w:lang w:eastAsia="ro-RO"/>
        </w:rPr>
        <w:br/>
        <w:t>   d) detin atestatul de formare psihopedagogica;</w:t>
      </w:r>
      <w:r w:rsidRPr="003B6EE2">
        <w:rPr>
          <w:rFonts w:ascii="Times New Roman" w:eastAsia="Times New Roman" w:hAnsi="Times New Roman"/>
          <w:b/>
          <w:color w:val="000000"/>
          <w:sz w:val="24"/>
          <w:szCs w:val="24"/>
          <w:lang w:eastAsia="ro-RO"/>
        </w:rPr>
        <w:br/>
        <w:t>   e) au obtinut definitivarea in invatamant;</w:t>
      </w:r>
      <w:r w:rsidRPr="003B6EE2">
        <w:rPr>
          <w:rFonts w:ascii="Times New Roman" w:eastAsia="Times New Roman" w:hAnsi="Times New Roman"/>
          <w:b/>
          <w:color w:val="000000"/>
          <w:sz w:val="24"/>
          <w:szCs w:val="24"/>
          <w:lang w:eastAsia="ro-RO"/>
        </w:rPr>
        <w:br/>
        <w:t>   f) au o vechime la catedra de minimum 10 ani;</w:t>
      </w:r>
      <w:r w:rsidRPr="003B6EE2">
        <w:rPr>
          <w:rFonts w:ascii="Times New Roman" w:eastAsia="Times New Roman" w:hAnsi="Times New Roman"/>
          <w:b/>
          <w:color w:val="000000"/>
          <w:sz w:val="24"/>
          <w:szCs w:val="24"/>
          <w:lang w:eastAsia="ro-RO"/>
        </w:rPr>
        <w:br/>
        <w:t>   g) au obtinut minimum 90 de credite profesionale transferabile in ultimii 5 ani, pe baza participarii la programe de perfectionare acreditate de catre Ministerul Educatiei, Cercetarii, Tineretului si Sportului.</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color w:val="000000"/>
          <w:sz w:val="24"/>
          <w:szCs w:val="24"/>
          <w:lang w:eastAsia="ro-RO"/>
        </w:rPr>
        <w:t xml:space="preserve">   (10) Se echivaleaza pe baza ECTS/SECT </w:t>
      </w:r>
      <w:r w:rsidRPr="003B6EE2">
        <w:rPr>
          <w:rFonts w:ascii="Times New Roman" w:eastAsia="Times New Roman" w:hAnsi="Times New Roman"/>
          <w:b/>
          <w:color w:val="000000"/>
          <w:sz w:val="24"/>
          <w:szCs w:val="24"/>
          <w:lang w:eastAsia="ro-RO"/>
        </w:rPr>
        <w:t>invatamantul universitar de scurta durata realizat prin colegiul cu durata de 3 ani, in cadrul institutiilor de invatamant superior</w:t>
      </w:r>
      <w:r w:rsidRPr="00E54E02">
        <w:rPr>
          <w:rFonts w:ascii="Times New Roman" w:eastAsia="Times New Roman" w:hAnsi="Times New Roman"/>
          <w:color w:val="000000"/>
          <w:sz w:val="24"/>
          <w:szCs w:val="24"/>
          <w:lang w:eastAsia="ro-RO"/>
        </w:rPr>
        <w:t xml:space="preserve"> acreditate/autorizate sa functioneze provizoriu, cu examenul de finalizare a studiilor sustinut la institutii de invatamant superior acreditate, cu ciclul I de studii universitare de licenta, pentru </w:t>
      </w:r>
      <w:r w:rsidRPr="003B6EE2">
        <w:rPr>
          <w:rFonts w:ascii="Times New Roman" w:eastAsia="Times New Roman" w:hAnsi="Times New Roman"/>
          <w:b/>
          <w:color w:val="000000"/>
          <w:sz w:val="24"/>
          <w:szCs w:val="24"/>
          <w:lang w:eastAsia="ro-RO"/>
        </w:rPr>
        <w:t>profesorii incadrati</w:t>
      </w:r>
      <w:r w:rsidRPr="00E54E02">
        <w:rPr>
          <w:rFonts w:ascii="Times New Roman" w:eastAsia="Times New Roman" w:hAnsi="Times New Roman"/>
          <w:color w:val="000000"/>
          <w:sz w:val="24"/>
          <w:szCs w:val="24"/>
          <w:lang w:eastAsia="ro-RO"/>
        </w:rPr>
        <w:t xml:space="preserve"> in invatamantul gimnazial, gimnazial special, scolile de arte si meserii din invatamantul special sau la anul de completare, precum si in palatele si cluburile copiilor si elevilor, in vederea ocuparii functiei didactice de profesor in invatamantul preuniversitar obligatoriu.</w:t>
      </w:r>
      <w:r w:rsidRPr="00E54E02">
        <w:rPr>
          <w:rFonts w:ascii="Times New Roman" w:eastAsia="Times New Roman" w:hAnsi="Times New Roman"/>
          <w:color w:val="000000"/>
          <w:sz w:val="24"/>
          <w:szCs w:val="24"/>
          <w:lang w:eastAsia="ro-RO"/>
        </w:rPr>
        <w:br/>
        <w:t>   (11) In vederea echivalarii studiilor pentru ocuparea functiei didactice de profesor in invatamantul preuniversitar obligatoriu, cadrele didactice prevazute la alin. (10) trebuie sa indeplineasca cumulativ urmatoarele cerinte la data solicitarii echivalarii:</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3B6EE2">
        <w:rPr>
          <w:rFonts w:ascii="Times New Roman" w:eastAsia="Times New Roman" w:hAnsi="Times New Roman"/>
          <w:b/>
          <w:color w:val="000000"/>
          <w:sz w:val="24"/>
          <w:szCs w:val="24"/>
          <w:lang w:eastAsia="ro-RO"/>
        </w:rPr>
        <w:t>   a) sunt titulare sau incadrate prin suplinire in invatamantul preuniversitar;</w:t>
      </w:r>
      <w:r w:rsidRPr="003B6EE2">
        <w:rPr>
          <w:rFonts w:ascii="Times New Roman" w:eastAsia="Times New Roman" w:hAnsi="Times New Roman"/>
          <w:b/>
          <w:color w:val="000000"/>
          <w:sz w:val="24"/>
          <w:szCs w:val="24"/>
          <w:lang w:eastAsia="ro-RO"/>
        </w:rPr>
        <w:br/>
        <w:t>   b) nu au fost sanctionate disciplinar si au obtinut calificativul „Foarte bine“ in ultimii 5 ani scolari incheiati, respectiv calificativul partial „Foarte bine“ in anul scolar in care solicita echivalarea;</w:t>
      </w:r>
      <w:r w:rsidRPr="003B6EE2">
        <w:rPr>
          <w:rFonts w:ascii="Times New Roman" w:eastAsia="Times New Roman" w:hAnsi="Times New Roman"/>
          <w:b/>
          <w:color w:val="000000"/>
          <w:sz w:val="24"/>
          <w:szCs w:val="24"/>
          <w:lang w:eastAsia="ro-RO"/>
        </w:rPr>
        <w:br/>
        <w:t>   c) detin avizele si atestatele necesare pentru ocuparea postului didactic la data solicitarii, conform metodologiei privind miscarea personalului didactic din invatamantul preuniversitar;</w:t>
      </w:r>
      <w:r w:rsidRPr="003B6EE2">
        <w:rPr>
          <w:rFonts w:ascii="Times New Roman" w:eastAsia="Times New Roman" w:hAnsi="Times New Roman"/>
          <w:b/>
          <w:color w:val="000000"/>
          <w:sz w:val="24"/>
          <w:szCs w:val="24"/>
          <w:lang w:eastAsia="ro-RO"/>
        </w:rPr>
        <w:br/>
        <w:t>   d) au obtinut definitivarea in invatamant;</w:t>
      </w:r>
      <w:r w:rsidRPr="003B6EE2">
        <w:rPr>
          <w:rFonts w:ascii="Times New Roman" w:eastAsia="Times New Roman" w:hAnsi="Times New Roman"/>
          <w:b/>
          <w:color w:val="000000"/>
          <w:sz w:val="24"/>
          <w:szCs w:val="24"/>
          <w:lang w:eastAsia="ro-RO"/>
        </w:rPr>
        <w:br/>
        <w:t>   e) au obtinut gradul didactic II;</w:t>
      </w:r>
      <w:r w:rsidRPr="003B6EE2">
        <w:rPr>
          <w:rFonts w:ascii="Times New Roman" w:eastAsia="Times New Roman" w:hAnsi="Times New Roman"/>
          <w:b/>
          <w:color w:val="000000"/>
          <w:sz w:val="24"/>
          <w:szCs w:val="24"/>
          <w:lang w:eastAsia="ro-RO"/>
        </w:rPr>
        <w:br/>
        <w:t>   f) au obtinut gradul didactic I;</w:t>
      </w:r>
      <w:r w:rsidRPr="003B6EE2">
        <w:rPr>
          <w:rFonts w:ascii="Times New Roman" w:eastAsia="Times New Roman" w:hAnsi="Times New Roman"/>
          <w:b/>
          <w:color w:val="000000"/>
          <w:sz w:val="24"/>
          <w:szCs w:val="24"/>
          <w:lang w:eastAsia="ro-RO"/>
        </w:rPr>
        <w:br/>
        <w:t>   g) au o vechime la catedra de minimum 10 ani;</w:t>
      </w:r>
      <w:r w:rsidRPr="003B6EE2">
        <w:rPr>
          <w:rFonts w:ascii="Times New Roman" w:eastAsia="Times New Roman" w:hAnsi="Times New Roman"/>
          <w:b/>
          <w:color w:val="000000"/>
          <w:sz w:val="24"/>
          <w:szCs w:val="24"/>
          <w:lang w:eastAsia="ro-RO"/>
        </w:rPr>
        <w:br/>
        <w:t>   h) au obtinut minimum 90 de credite profesionale transferabile in ultimii 5 ani pe baza participarii la programe de perfectionare acreditate de catre Ministerul Educatiei, Cercetarii, Tineretului si Sportului.</w:t>
      </w:r>
      <w:r w:rsidRPr="003B6EE2">
        <w:rPr>
          <w:rFonts w:ascii="Times New Roman" w:eastAsia="Times New Roman" w:hAnsi="Times New Roman"/>
          <w:b/>
          <w:color w:val="000000"/>
          <w:sz w:val="24"/>
          <w:szCs w:val="24"/>
          <w:lang w:eastAsia="ro-RO"/>
        </w:rPr>
        <w:br/>
      </w:r>
      <w:r w:rsidRPr="00E54E02">
        <w:rPr>
          <w:rFonts w:ascii="Times New Roman" w:eastAsia="Times New Roman" w:hAnsi="Times New Roman"/>
          <w:b/>
          <w:bCs/>
          <w:color w:val="000000"/>
          <w:sz w:val="24"/>
          <w:szCs w:val="24"/>
          <w:lang w:eastAsia="ro-RO"/>
        </w:rPr>
        <w:t xml:space="preserve">    Art. 4. - </w:t>
      </w:r>
      <w:r w:rsidRPr="00E54E02">
        <w:rPr>
          <w:rFonts w:ascii="Times New Roman" w:eastAsia="Times New Roman" w:hAnsi="Times New Roman"/>
          <w:color w:val="000000"/>
          <w:sz w:val="24"/>
          <w:szCs w:val="24"/>
          <w:lang w:eastAsia="ro-RO"/>
        </w:rPr>
        <w:t xml:space="preserve">Dosarele cu documente justificative, care atesta ca sunt indeplinite cumulativ conditiile de echivalare prevazute la </w:t>
      </w:r>
      <w:r w:rsidRPr="00E54E02">
        <w:rPr>
          <w:rFonts w:ascii="Times New Roman" w:eastAsia="Times New Roman" w:hAnsi="Times New Roman"/>
          <w:color w:val="000000"/>
          <w:sz w:val="24"/>
          <w:szCs w:val="15"/>
          <w:lang w:eastAsia="ro-RO"/>
        </w:rPr>
        <w:t>art. 3</w:t>
      </w:r>
      <w:r w:rsidRPr="00E54E02">
        <w:rPr>
          <w:rFonts w:ascii="Times New Roman" w:eastAsia="Times New Roman" w:hAnsi="Times New Roman"/>
          <w:color w:val="000000"/>
          <w:sz w:val="24"/>
          <w:szCs w:val="24"/>
          <w:lang w:eastAsia="ro-RO"/>
        </w:rPr>
        <w:t>, se transmit catre inspectoratele scolare, inspectorului responsabil cu dezvoltarea resurselor umane, in vederea centralizarii si inaintarii catre structurile universitare care asigura formarea initiala si continua a personalului didactic, pentru evaluare si eliberarea atestatelor de echivalare.</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b/>
          <w:bCs/>
          <w:color w:val="000000"/>
          <w:sz w:val="24"/>
          <w:szCs w:val="24"/>
          <w:lang w:eastAsia="ro-RO"/>
        </w:rPr>
        <w:t xml:space="preserve">   Art. 5. - </w:t>
      </w:r>
      <w:r w:rsidRPr="00E54E02">
        <w:rPr>
          <w:rFonts w:ascii="Times New Roman" w:eastAsia="Times New Roman" w:hAnsi="Times New Roman"/>
          <w:color w:val="000000"/>
          <w:sz w:val="24"/>
          <w:szCs w:val="24"/>
          <w:lang w:eastAsia="ro-RO"/>
        </w:rPr>
        <w:t>Procedura de echivalare se finalizeaza cu acordarea Atestatului de echivalare, al carui model este prevazut in anexa care face parte integranta din prezenta metodologie, valabil pentru ocuparea de functii didactice in invatamantul prescolar si preuniversitar obligatoriu.</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b/>
          <w:bCs/>
          <w:color w:val="000000"/>
          <w:sz w:val="24"/>
          <w:szCs w:val="24"/>
          <w:lang w:eastAsia="ro-RO"/>
        </w:rPr>
        <w:t xml:space="preserve">   Art. 6. - </w:t>
      </w:r>
      <w:r w:rsidRPr="00E54E02">
        <w:rPr>
          <w:rFonts w:ascii="Times New Roman" w:eastAsia="Times New Roman" w:hAnsi="Times New Roman"/>
          <w:color w:val="000000"/>
          <w:sz w:val="24"/>
          <w:szCs w:val="24"/>
          <w:lang w:eastAsia="ro-RO"/>
        </w:rPr>
        <w:t xml:space="preserve">(1) Absolventii colegiilor universitare de institutori cu diploma de absolvire si absolventii invatamantului universitar de scurta durata cu diploma de absolvire, incadrati in invatamantul preuniversitar, care nu indeplinesc cumulativ cerintele prevazute la </w:t>
      </w:r>
      <w:r w:rsidRPr="00E54E02">
        <w:rPr>
          <w:rFonts w:ascii="Times New Roman" w:eastAsia="Times New Roman" w:hAnsi="Times New Roman"/>
          <w:color w:val="000000"/>
          <w:sz w:val="24"/>
          <w:szCs w:val="15"/>
          <w:lang w:eastAsia="ro-RO"/>
        </w:rPr>
        <w:t>art. 3</w:t>
      </w:r>
      <w:r w:rsidRPr="00E54E02">
        <w:rPr>
          <w:rFonts w:ascii="Times New Roman" w:eastAsia="Times New Roman" w:hAnsi="Times New Roman"/>
          <w:color w:val="000000"/>
          <w:sz w:val="24"/>
          <w:szCs w:val="24"/>
          <w:lang w:eastAsia="ro-RO"/>
        </w:rPr>
        <w:t>, au obligatia de a dobandi diploma de licenta in specialitatea postului didactic/catedrei ocupat(e), in termen de maximum 4 ani de la intrarea in vigoare a prezentei metodologii, in cadrul programelor de studii universitare de licenta si al formelor de invatamant acreditate/autorizate sa functioneze provizoriu.</w:t>
      </w:r>
      <w:r w:rsidRPr="00E54E02">
        <w:rPr>
          <w:rFonts w:ascii="Times New Roman" w:eastAsia="Times New Roman" w:hAnsi="Times New Roman"/>
          <w:color w:val="000000"/>
          <w:sz w:val="24"/>
          <w:szCs w:val="24"/>
          <w:lang w:eastAsia="ro-RO"/>
        </w:rPr>
        <w:br/>
      </w:r>
      <w:r w:rsidRPr="00E54E02">
        <w:rPr>
          <w:rFonts w:ascii="Times New Roman" w:eastAsia="Times New Roman" w:hAnsi="Times New Roman"/>
          <w:color w:val="000000"/>
          <w:sz w:val="24"/>
          <w:szCs w:val="24"/>
          <w:lang w:eastAsia="ro-RO"/>
        </w:rPr>
        <w:lastRenderedPageBreak/>
        <w:t xml:space="preserve">   (2) Cadrele didactice prevazute la </w:t>
      </w:r>
      <w:r w:rsidRPr="00E54E02">
        <w:rPr>
          <w:rFonts w:ascii="Times New Roman" w:eastAsia="Times New Roman" w:hAnsi="Times New Roman"/>
          <w:color w:val="000000"/>
          <w:sz w:val="24"/>
          <w:szCs w:val="15"/>
          <w:lang w:eastAsia="ro-RO"/>
        </w:rPr>
        <w:t>art. 1 alin. (1)</w:t>
      </w:r>
      <w:r w:rsidRPr="00E54E02">
        <w:rPr>
          <w:rFonts w:ascii="Times New Roman" w:eastAsia="Times New Roman" w:hAnsi="Times New Roman"/>
          <w:color w:val="000000"/>
          <w:sz w:val="24"/>
          <w:szCs w:val="24"/>
          <w:lang w:eastAsia="ro-RO"/>
        </w:rPr>
        <w:t>, care in termen de maximum 4 ani de la intrarea in vigoare a prezentei metodologii nu dobandesc atestatul de echivalare valabil pentru ocuparea de functii didactice in invatamantul prescolar si preuniversitar obligatoriu ori diploma de licenta, in specialitatea postului didactic/catedrei ocupat(e), in cadrul programelor de studii universitare de licenta si formelor de invatamant acreditate/autorizate sa functioneze provizoriu, nu mai pot ocupa, cu statut de cadru didactic calificat, posturi didactice/catedre in invatamantul preuniversitar.</w:t>
      </w:r>
    </w:p>
    <w:p w:rsidR="00E54E02" w:rsidRPr="00E54E02" w:rsidRDefault="00E54E02" w:rsidP="00E54E02">
      <w:pPr>
        <w:spacing w:after="0" w:line="240" w:lineRule="auto"/>
        <w:rPr>
          <w:rFonts w:ascii="Times New Roman" w:eastAsia="Times New Roman" w:hAnsi="Times New Roman"/>
          <w:color w:val="000000"/>
          <w:sz w:val="24"/>
          <w:szCs w:val="24"/>
          <w:lang w:eastAsia="ro-RO"/>
        </w:rPr>
      </w:pPr>
      <w:r w:rsidRPr="00E54E02">
        <w:rPr>
          <w:rFonts w:ascii="Times New Roman" w:eastAsia="Times New Roman" w:hAnsi="Times New Roman"/>
          <w:color w:val="000000"/>
          <w:sz w:val="24"/>
          <w:szCs w:val="24"/>
          <w:lang w:eastAsia="ro-RO"/>
        </w:rPr>
        <w:t> </w:t>
      </w:r>
    </w:p>
    <w:p w:rsidR="006B798B" w:rsidRDefault="006B798B"/>
    <w:sectPr w:rsidR="006B798B" w:rsidSect="006B7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E02"/>
    <w:rsid w:val="00110D72"/>
    <w:rsid w:val="003B6EE2"/>
    <w:rsid w:val="0058305B"/>
    <w:rsid w:val="006047BA"/>
    <w:rsid w:val="006B798B"/>
    <w:rsid w:val="00805503"/>
    <w:rsid w:val="00864300"/>
    <w:rsid w:val="00875491"/>
    <w:rsid w:val="00BE0937"/>
    <w:rsid w:val="00E54E02"/>
    <w:rsid w:val="00E73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8B"/>
    <w:pPr>
      <w:spacing w:after="200" w:line="276" w:lineRule="auto"/>
    </w:pPr>
    <w:rPr>
      <w:sz w:val="22"/>
      <w:szCs w:val="22"/>
      <w:lang w:eastAsia="en-US"/>
    </w:rPr>
  </w:style>
  <w:style w:type="paragraph" w:styleId="Heading2">
    <w:name w:val="heading 2"/>
    <w:basedOn w:val="Normal"/>
    <w:link w:val="Heading2Char"/>
    <w:uiPriority w:val="9"/>
    <w:qFormat/>
    <w:rsid w:val="00E54E02"/>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link w:val="Heading3Char"/>
    <w:uiPriority w:val="9"/>
    <w:qFormat/>
    <w:rsid w:val="00E54E02"/>
    <w:pPr>
      <w:spacing w:before="100" w:beforeAutospacing="1" w:after="100" w:afterAutospacing="1" w:line="240" w:lineRule="auto"/>
      <w:outlineLvl w:val="2"/>
    </w:pPr>
    <w:rPr>
      <w:rFonts w:ascii="Times New Roman" w:eastAsia="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E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E54E02"/>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E54E02"/>
    <w:pPr>
      <w:spacing w:after="0" w:line="240" w:lineRule="auto"/>
    </w:pPr>
    <w:rPr>
      <w:rFonts w:ascii="Times New Roman" w:eastAsia="Times New Roman" w:hAnsi="Times New Roman"/>
      <w:sz w:val="24"/>
      <w:szCs w:val="24"/>
      <w:lang w:eastAsia="ro-RO"/>
    </w:rPr>
  </w:style>
  <w:style w:type="character" w:styleId="Strong">
    <w:name w:val="Strong"/>
    <w:basedOn w:val="DefaultParagraphFont"/>
    <w:uiPriority w:val="22"/>
    <w:qFormat/>
    <w:rsid w:val="00E54E02"/>
    <w:rPr>
      <w:b/>
      <w:bCs/>
    </w:rPr>
  </w:style>
  <w:style w:type="character" w:styleId="Hyperlink">
    <w:name w:val="Hyperlink"/>
    <w:basedOn w:val="DefaultParagraphFont"/>
    <w:uiPriority w:val="99"/>
    <w:semiHidden/>
    <w:unhideWhenUsed/>
    <w:rsid w:val="00E54E02"/>
    <w:rPr>
      <w:color w:val="0000FF"/>
      <w:u w:val="single"/>
    </w:rPr>
  </w:style>
</w:styles>
</file>

<file path=word/webSettings.xml><?xml version="1.0" encoding="utf-8"?>
<w:webSettings xmlns:r="http://schemas.openxmlformats.org/officeDocument/2006/relationships" xmlns:w="http://schemas.openxmlformats.org/wordprocessingml/2006/main">
  <w:divs>
    <w:div w:id="4414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c:1110053603/2" TargetMode="External"/><Relationship Id="rId4" Type="http://schemas.openxmlformats.org/officeDocument/2006/relationships/hyperlink" Target="Doc:111000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16390</CharactersWithSpaces>
  <SharedDoc>false</SharedDoc>
  <HLinks>
    <vt:vector size="12" baseType="variant">
      <vt:variant>
        <vt:i4>5636123</vt:i4>
      </vt:variant>
      <vt:variant>
        <vt:i4>3</vt:i4>
      </vt:variant>
      <vt:variant>
        <vt:i4>0</vt:i4>
      </vt:variant>
      <vt:variant>
        <vt:i4>5</vt:i4>
      </vt:variant>
      <vt:variant>
        <vt:lpwstr>doc:1110053603/2</vt:lpwstr>
      </vt:variant>
      <vt:variant>
        <vt:lpwstr/>
      </vt:variant>
      <vt:variant>
        <vt:i4>5636120</vt:i4>
      </vt:variant>
      <vt:variant>
        <vt:i4>0</vt:i4>
      </vt:variant>
      <vt:variant>
        <vt:i4>0</vt:i4>
      </vt:variant>
      <vt:variant>
        <vt:i4>5</vt:i4>
      </vt:variant>
      <vt:variant>
        <vt:lpwstr>doc:1110000102/1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2012-05-08T09:52:00Z</cp:lastPrinted>
  <dcterms:created xsi:type="dcterms:W3CDTF">2013-10-16T08:01:00Z</dcterms:created>
  <dcterms:modified xsi:type="dcterms:W3CDTF">2013-10-16T08:01:00Z</dcterms:modified>
</cp:coreProperties>
</file>